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Default="00C72063" w:rsidP="00A3074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6A" w:rsidRDefault="00350A6A"/>
    <w:p w:rsidR="00350A6A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:rsidR="00A3074D" w:rsidRPr="00114474" w:rsidRDefault="00A3074D" w:rsidP="004C0582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:rsidR="00350A6A" w:rsidRDefault="00350A6A" w:rsidP="004C0582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5385"/>
        <w:gridCol w:w="2093"/>
      </w:tblGrid>
      <w:tr w:rsidR="00AB6864" w:rsidRPr="004B5D5E" w:rsidTr="004B5D5E">
        <w:tc>
          <w:tcPr>
            <w:tcW w:w="2093" w:type="dxa"/>
            <w:tcBorders>
              <w:top w:val="nil"/>
              <w:right w:val="nil"/>
            </w:tcBorders>
          </w:tcPr>
          <w:p w:rsidR="00AB6864" w:rsidRPr="004B5D5E" w:rsidRDefault="002A2952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4B5D5E" w:rsidRDefault="009D2282" w:rsidP="004B5D5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4B5D5E" w:rsidRDefault="002A2952" w:rsidP="0072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50A6A" w:rsidRPr="00AB6864" w:rsidRDefault="00AB6864" w:rsidP="00C01DD5">
      <w:pPr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Тужа</w:t>
      </w:r>
    </w:p>
    <w:p w:rsidR="00350A6A" w:rsidRDefault="00670602" w:rsidP="00C01DD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родительской платы за присмотр и уход                    </w:t>
      </w:r>
      <w:r w:rsidR="008951BE">
        <w:rPr>
          <w:b/>
          <w:sz w:val="28"/>
          <w:szCs w:val="28"/>
        </w:rPr>
        <w:t>за детьми в муниципальных образовательных организациях</w:t>
      </w:r>
      <w:r>
        <w:rPr>
          <w:b/>
          <w:sz w:val="28"/>
          <w:szCs w:val="28"/>
        </w:rPr>
        <w:t xml:space="preserve"> Тужинского му</w:t>
      </w:r>
      <w:r w:rsidR="008951BE">
        <w:rPr>
          <w:b/>
          <w:sz w:val="28"/>
          <w:szCs w:val="28"/>
        </w:rPr>
        <w:t>ниципального района, реализующих</w:t>
      </w:r>
      <w:r>
        <w:rPr>
          <w:b/>
          <w:sz w:val="28"/>
          <w:szCs w:val="28"/>
        </w:rPr>
        <w:t xml:space="preserve"> программу дошкольного образования</w:t>
      </w:r>
    </w:p>
    <w:p w:rsidR="00BC1ADB" w:rsidRPr="009C5D05" w:rsidRDefault="003F7A1A" w:rsidP="0067687C">
      <w:pPr>
        <w:tabs>
          <w:tab w:val="left" w:pos="6379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70602">
        <w:rPr>
          <w:sz w:val="28"/>
          <w:szCs w:val="28"/>
        </w:rPr>
        <w:t>о статьей 43</w:t>
      </w:r>
      <w:r>
        <w:rPr>
          <w:sz w:val="28"/>
          <w:szCs w:val="28"/>
        </w:rPr>
        <w:t xml:space="preserve"> </w:t>
      </w:r>
      <w:r w:rsidR="00670602">
        <w:rPr>
          <w:sz w:val="28"/>
          <w:szCs w:val="28"/>
        </w:rPr>
        <w:t>Конституции Российской Федерации,</w:t>
      </w:r>
      <w:r w:rsidR="000F31C9">
        <w:rPr>
          <w:sz w:val="28"/>
          <w:szCs w:val="28"/>
        </w:rPr>
        <w:t xml:space="preserve"> </w:t>
      </w:r>
      <w:r w:rsidR="00670602">
        <w:rPr>
          <w:sz w:val="28"/>
          <w:szCs w:val="28"/>
        </w:rPr>
        <w:t>статьей 4 Федерального</w:t>
      </w:r>
      <w:r w:rsidR="00670602" w:rsidRPr="00670602">
        <w:rPr>
          <w:sz w:val="28"/>
          <w:szCs w:val="28"/>
        </w:rPr>
        <w:t xml:space="preserve"> </w:t>
      </w:r>
      <w:r w:rsidR="000F31C9">
        <w:rPr>
          <w:sz w:val="28"/>
          <w:szCs w:val="28"/>
        </w:rPr>
        <w:t>закона</w:t>
      </w:r>
      <w:r w:rsidR="00670602">
        <w:rPr>
          <w:sz w:val="28"/>
          <w:szCs w:val="28"/>
        </w:rPr>
        <w:t xml:space="preserve"> </w:t>
      </w:r>
      <w:r w:rsidR="00D4717C">
        <w:rPr>
          <w:sz w:val="28"/>
          <w:szCs w:val="28"/>
        </w:rPr>
        <w:t xml:space="preserve">Российской Федерации </w:t>
      </w:r>
      <w:r w:rsidR="00670602">
        <w:rPr>
          <w:sz w:val="28"/>
          <w:szCs w:val="28"/>
        </w:rPr>
        <w:t xml:space="preserve">от </w:t>
      </w:r>
      <w:r w:rsidR="00670602" w:rsidRPr="00670602">
        <w:rPr>
          <w:sz w:val="28"/>
          <w:szCs w:val="28"/>
        </w:rPr>
        <w:t>29</w:t>
      </w:r>
      <w:r w:rsidR="00670602">
        <w:rPr>
          <w:sz w:val="28"/>
          <w:szCs w:val="28"/>
        </w:rPr>
        <w:t>.1</w:t>
      </w:r>
      <w:r w:rsidR="00670602" w:rsidRPr="00670602">
        <w:rPr>
          <w:sz w:val="28"/>
          <w:szCs w:val="28"/>
        </w:rPr>
        <w:t>2</w:t>
      </w:r>
      <w:r w:rsidR="00670602">
        <w:rPr>
          <w:sz w:val="28"/>
          <w:szCs w:val="28"/>
        </w:rPr>
        <w:t>.20</w:t>
      </w:r>
      <w:r w:rsidR="00670602" w:rsidRPr="00670602">
        <w:rPr>
          <w:sz w:val="28"/>
          <w:szCs w:val="28"/>
        </w:rPr>
        <w:t xml:space="preserve">12 </w:t>
      </w:r>
      <w:r w:rsidR="007679A7">
        <w:rPr>
          <w:sz w:val="28"/>
          <w:szCs w:val="28"/>
        </w:rPr>
        <w:t xml:space="preserve">                    </w:t>
      </w:r>
      <w:r w:rsidR="00670602">
        <w:rPr>
          <w:sz w:val="28"/>
          <w:szCs w:val="28"/>
        </w:rPr>
        <w:t>№</w:t>
      </w:r>
      <w:r w:rsidR="00670602" w:rsidRPr="00670602">
        <w:rPr>
          <w:sz w:val="28"/>
          <w:szCs w:val="28"/>
        </w:rPr>
        <w:t xml:space="preserve"> 273</w:t>
      </w:r>
      <w:r w:rsidR="00670602">
        <w:rPr>
          <w:sz w:val="28"/>
          <w:szCs w:val="28"/>
        </w:rPr>
        <w:t xml:space="preserve">-ФЗ </w:t>
      </w:r>
      <w:r>
        <w:rPr>
          <w:sz w:val="28"/>
          <w:szCs w:val="28"/>
        </w:rPr>
        <w:t>«О</w:t>
      </w:r>
      <w:r w:rsidR="00B37420">
        <w:rPr>
          <w:sz w:val="28"/>
          <w:szCs w:val="28"/>
        </w:rPr>
        <w:t>б о</w:t>
      </w:r>
      <w:r w:rsidR="00D4717C">
        <w:rPr>
          <w:sz w:val="28"/>
          <w:szCs w:val="28"/>
        </w:rPr>
        <w:t xml:space="preserve">бразовании </w:t>
      </w:r>
      <w:r w:rsidR="00B37420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</w:t>
      </w:r>
      <w:r w:rsidR="002E79CA">
        <w:rPr>
          <w:sz w:val="28"/>
          <w:szCs w:val="28"/>
        </w:rPr>
        <w:t xml:space="preserve"> статьей </w:t>
      </w:r>
      <w:r w:rsidR="00D4717C">
        <w:rPr>
          <w:sz w:val="28"/>
          <w:szCs w:val="28"/>
        </w:rPr>
        <w:t xml:space="preserve">5 Федерального закона Российской Федерации от 29.12.2015 № 388-ФЗ </w:t>
      </w:r>
      <w:r w:rsidR="007679A7">
        <w:rPr>
          <w:sz w:val="28"/>
          <w:szCs w:val="28"/>
        </w:rPr>
        <w:t xml:space="preserve">                   </w:t>
      </w:r>
      <w:r w:rsidR="00D4717C">
        <w:rPr>
          <w:sz w:val="28"/>
          <w:szCs w:val="28"/>
        </w:rPr>
        <w:t>«О внесении изменений в отдельные законодательные акты Российской Федерации</w:t>
      </w:r>
      <w:r w:rsidR="007679A7">
        <w:rPr>
          <w:sz w:val="28"/>
          <w:szCs w:val="28"/>
        </w:rPr>
        <w:t xml:space="preserve">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D4717C">
        <w:rPr>
          <w:sz w:val="28"/>
          <w:szCs w:val="28"/>
        </w:rPr>
        <w:t>»</w:t>
      </w:r>
      <w:r w:rsidR="007679A7">
        <w:rPr>
          <w:sz w:val="28"/>
          <w:szCs w:val="28"/>
        </w:rPr>
        <w:t>,</w:t>
      </w:r>
      <w:r w:rsidR="00337A17">
        <w:rPr>
          <w:sz w:val="28"/>
          <w:szCs w:val="28"/>
        </w:rPr>
        <w:t xml:space="preserve"> с</w:t>
      </w:r>
      <w:r w:rsidR="007679A7">
        <w:rPr>
          <w:sz w:val="28"/>
          <w:szCs w:val="28"/>
        </w:rPr>
        <w:t xml:space="preserve"> </w:t>
      </w:r>
      <w:r w:rsidR="00B37420">
        <w:rPr>
          <w:sz w:val="28"/>
          <w:szCs w:val="28"/>
        </w:rPr>
        <w:t>З</w:t>
      </w:r>
      <w:r w:rsidR="000B590E">
        <w:rPr>
          <w:sz w:val="28"/>
          <w:szCs w:val="28"/>
        </w:rPr>
        <w:t>акон</w:t>
      </w:r>
      <w:r w:rsidR="00AB0715">
        <w:rPr>
          <w:sz w:val="28"/>
          <w:szCs w:val="28"/>
        </w:rPr>
        <w:t>ом</w:t>
      </w:r>
      <w:r w:rsidR="000B590E">
        <w:rPr>
          <w:sz w:val="28"/>
          <w:szCs w:val="28"/>
        </w:rPr>
        <w:t xml:space="preserve"> </w:t>
      </w:r>
      <w:r w:rsidR="007679A7">
        <w:rPr>
          <w:sz w:val="28"/>
          <w:szCs w:val="28"/>
        </w:rPr>
        <w:t xml:space="preserve">Кировской области от 14.10.2013 </w:t>
      </w:r>
      <w:r w:rsidR="008133DE">
        <w:rPr>
          <w:sz w:val="28"/>
          <w:szCs w:val="28"/>
        </w:rPr>
        <w:t xml:space="preserve">№ </w:t>
      </w:r>
      <w:r w:rsidR="000B590E">
        <w:rPr>
          <w:sz w:val="28"/>
          <w:szCs w:val="28"/>
        </w:rPr>
        <w:t>320-ЗО</w:t>
      </w:r>
      <w:r w:rsidR="008133DE">
        <w:rPr>
          <w:sz w:val="28"/>
          <w:szCs w:val="28"/>
        </w:rPr>
        <w:t xml:space="preserve"> </w:t>
      </w:r>
      <w:r w:rsidR="00AB0715">
        <w:rPr>
          <w:sz w:val="28"/>
          <w:szCs w:val="28"/>
        </w:rPr>
        <w:t>«Об образовании в Кировской области»</w:t>
      </w:r>
      <w:r w:rsidR="008133DE">
        <w:rPr>
          <w:sz w:val="28"/>
          <w:szCs w:val="28"/>
        </w:rPr>
        <w:t>, п</w:t>
      </w:r>
      <w:r w:rsidR="00C75B0C">
        <w:rPr>
          <w:sz w:val="28"/>
          <w:szCs w:val="28"/>
        </w:rPr>
        <w:t>остановлением Правительства Кировской области от 26.01.2017 №43</w:t>
      </w:r>
      <w:r w:rsidR="00C75B0C" w:rsidRPr="00C75B0C">
        <w:rPr>
          <w:sz w:val="28"/>
          <w:szCs w:val="28"/>
        </w:rPr>
        <w:t xml:space="preserve">/38 </w:t>
      </w:r>
      <w:r w:rsidR="007679A7">
        <w:rPr>
          <w:sz w:val="28"/>
          <w:szCs w:val="28"/>
        </w:rPr>
        <w:t xml:space="preserve">               </w:t>
      </w:r>
      <w:r w:rsidR="00C75B0C">
        <w:rPr>
          <w:sz w:val="28"/>
          <w:szCs w:val="28"/>
        </w:rPr>
        <w:t>«О максимальном размере родительской платы, взи</w:t>
      </w:r>
      <w:r w:rsidR="00B37420">
        <w:rPr>
          <w:sz w:val="28"/>
          <w:szCs w:val="28"/>
        </w:rPr>
        <w:t xml:space="preserve">маемой </w:t>
      </w:r>
      <w:r w:rsidR="00C75B0C">
        <w:rPr>
          <w:sz w:val="28"/>
          <w:szCs w:val="28"/>
        </w:rPr>
        <w:t>с родителей (законных представителей) за присмотр и уход з</w:t>
      </w:r>
      <w:r w:rsidR="00B37420">
        <w:rPr>
          <w:sz w:val="28"/>
          <w:szCs w:val="28"/>
        </w:rPr>
        <w:t xml:space="preserve">а детьми </w:t>
      </w:r>
      <w:r w:rsidR="00C75B0C">
        <w:rPr>
          <w:sz w:val="28"/>
          <w:szCs w:val="28"/>
        </w:rPr>
        <w:t>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B37420">
        <w:rPr>
          <w:sz w:val="28"/>
          <w:szCs w:val="28"/>
        </w:rPr>
        <w:t>,</w:t>
      </w:r>
      <w:r w:rsidR="008133DE">
        <w:rPr>
          <w:sz w:val="28"/>
          <w:szCs w:val="28"/>
        </w:rPr>
        <w:t xml:space="preserve"> постановлением Правительства Кировской области от 07.10.2022 № 548-П </w:t>
      </w:r>
      <w:r w:rsidR="007679A7">
        <w:rPr>
          <w:sz w:val="28"/>
          <w:szCs w:val="28"/>
        </w:rPr>
        <w:t xml:space="preserve">                                     </w:t>
      </w:r>
      <w:r w:rsidR="008133DE">
        <w:rPr>
          <w:sz w:val="28"/>
          <w:szCs w:val="28"/>
        </w:rPr>
        <w:t xml:space="preserve">«О дополнительной социальной поддержке членов семей отдельных категорий граждан» </w:t>
      </w:r>
      <w:r w:rsidR="001E4A5B" w:rsidRPr="009C5D05">
        <w:rPr>
          <w:sz w:val="28"/>
          <w:szCs w:val="28"/>
        </w:rPr>
        <w:t xml:space="preserve">администрация Тужинского муниципального района </w:t>
      </w:r>
      <w:r w:rsidR="00AD188C" w:rsidRPr="009C5D05">
        <w:rPr>
          <w:sz w:val="28"/>
          <w:szCs w:val="28"/>
        </w:rPr>
        <w:t>ПОСТАНОВЛЯ</w:t>
      </w:r>
      <w:r w:rsidR="00323CBA" w:rsidRPr="009C5D05">
        <w:rPr>
          <w:sz w:val="28"/>
          <w:szCs w:val="28"/>
        </w:rPr>
        <w:t>ЕТ</w:t>
      </w:r>
      <w:r w:rsidR="00AD188C" w:rsidRPr="009C5D05">
        <w:rPr>
          <w:sz w:val="28"/>
          <w:szCs w:val="28"/>
        </w:rPr>
        <w:t>:</w:t>
      </w:r>
    </w:p>
    <w:p w:rsidR="008133DE" w:rsidRDefault="00AB464A" w:rsidP="0067687C">
      <w:pPr>
        <w:spacing w:line="276" w:lineRule="auto"/>
        <w:ind w:firstLine="708"/>
        <w:jc w:val="both"/>
        <w:rPr>
          <w:sz w:val="28"/>
          <w:szCs w:val="28"/>
        </w:rPr>
      </w:pPr>
      <w:r w:rsidRPr="009C5D05">
        <w:rPr>
          <w:sz w:val="28"/>
          <w:szCs w:val="28"/>
        </w:rPr>
        <w:t xml:space="preserve">1. </w:t>
      </w:r>
      <w:r w:rsidR="008133DE">
        <w:rPr>
          <w:sz w:val="28"/>
          <w:szCs w:val="28"/>
        </w:rPr>
        <w:t>Установить родительскую плату за присмотр и уход за детьми                    в муниципаль</w:t>
      </w:r>
      <w:r w:rsidR="000B7309">
        <w:rPr>
          <w:sz w:val="28"/>
          <w:szCs w:val="28"/>
        </w:rPr>
        <w:t>ных образовательных организац</w:t>
      </w:r>
      <w:r w:rsidR="008133DE">
        <w:rPr>
          <w:sz w:val="28"/>
          <w:szCs w:val="28"/>
        </w:rPr>
        <w:t xml:space="preserve">иях Тужинского </w:t>
      </w:r>
      <w:r w:rsidR="008133DE">
        <w:rPr>
          <w:sz w:val="28"/>
          <w:szCs w:val="28"/>
        </w:rPr>
        <w:lastRenderedPageBreak/>
        <w:t>муниципального района, реализующих программу дошкольного образования, в размере 110 рублей в день на одного ребенка.</w:t>
      </w:r>
    </w:p>
    <w:p w:rsidR="008951BE" w:rsidRDefault="008951BE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Родительскую плату за присмотр и уход определять исходя                   из фактического </w:t>
      </w:r>
      <w:r w:rsidR="00F15FCF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дней пребывания в образовательной организации.</w:t>
      </w:r>
    </w:p>
    <w:p w:rsidR="008951BE" w:rsidRDefault="008951BE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Расходы на реализацию образовательной программы дошкольного образования, а также расходы на содержани</w:t>
      </w:r>
      <w:r w:rsidR="00F15FCF">
        <w:rPr>
          <w:sz w:val="28"/>
          <w:szCs w:val="28"/>
        </w:rPr>
        <w:t>е недвижимого имущества организац</w:t>
      </w:r>
      <w:r>
        <w:rPr>
          <w:sz w:val="28"/>
          <w:szCs w:val="28"/>
        </w:rPr>
        <w:t>ий в родительскую плату не включать.</w:t>
      </w:r>
    </w:p>
    <w:p w:rsidR="008951BE" w:rsidRDefault="008951BE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3E4">
        <w:rPr>
          <w:sz w:val="28"/>
          <w:szCs w:val="28"/>
        </w:rPr>
        <w:t>.</w:t>
      </w:r>
      <w:r w:rsidR="00F83B2E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присмотр и уход за детьми-инвалидами, детьми-сиротами, детьми оставшимися без попечения ро</w:t>
      </w:r>
      <w:r w:rsidR="00A50985">
        <w:rPr>
          <w:sz w:val="28"/>
          <w:szCs w:val="28"/>
        </w:rPr>
        <w:t xml:space="preserve">дителей, детьми с туберкулезной </w:t>
      </w:r>
      <w:r w:rsidR="001C7F24">
        <w:rPr>
          <w:sz w:val="28"/>
          <w:szCs w:val="28"/>
        </w:rPr>
        <w:t>интоксикацией</w:t>
      </w:r>
      <w:r w:rsidR="00A50985">
        <w:rPr>
          <w:sz w:val="28"/>
          <w:szCs w:val="28"/>
        </w:rPr>
        <w:t xml:space="preserve">, обучающимися в муниципальных образовательных организациях Тужинского </w:t>
      </w:r>
      <w:r w:rsidR="00A44EBB">
        <w:rPr>
          <w:sz w:val="28"/>
          <w:szCs w:val="28"/>
        </w:rPr>
        <w:t xml:space="preserve">муниципального </w:t>
      </w:r>
      <w:r w:rsidR="00A50985">
        <w:rPr>
          <w:sz w:val="28"/>
          <w:szCs w:val="28"/>
        </w:rPr>
        <w:t>района, реализующих программу дошкольного образования, родительская плата не взимается.</w:t>
      </w:r>
    </w:p>
    <w:p w:rsidR="00A50985" w:rsidRDefault="00A50985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права (в том числе при принятии решения </w:t>
      </w:r>
      <w:r w:rsidR="0067687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об отказе в предоставлении) на меру социальной поддержки администрация Тужинского муниципального района использует сведения, содержащиеся </w:t>
      </w:r>
      <w:r w:rsidR="006768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единой государственной информационной с</w:t>
      </w:r>
      <w:r w:rsidR="00F15FCF">
        <w:rPr>
          <w:sz w:val="28"/>
          <w:szCs w:val="28"/>
        </w:rPr>
        <w:t>истеме социального обеспечения</w:t>
      </w:r>
      <w:r>
        <w:rPr>
          <w:sz w:val="28"/>
          <w:szCs w:val="28"/>
        </w:rPr>
        <w:t>.</w:t>
      </w:r>
    </w:p>
    <w:p w:rsidR="00E610CC" w:rsidRDefault="00E610CC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при условии, что среднедушевой доход семьи не превышает 1,5 величины прожиточного минимума на душу </w:t>
      </w:r>
      <w:r w:rsidR="00F15FCF">
        <w:rPr>
          <w:sz w:val="28"/>
          <w:szCs w:val="28"/>
        </w:rPr>
        <w:t>населения, установленного</w:t>
      </w:r>
      <w:r>
        <w:rPr>
          <w:sz w:val="28"/>
          <w:szCs w:val="28"/>
        </w:rPr>
        <w:t xml:space="preserve"> в Кировской области, выплачивается компенсация в размере</w:t>
      </w:r>
      <w:r w:rsidR="00F15FCF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двадцати процентов сред</w:t>
      </w:r>
      <w:r w:rsidR="00F15FCF">
        <w:rPr>
          <w:sz w:val="28"/>
          <w:szCs w:val="28"/>
        </w:rPr>
        <w:t xml:space="preserve">него размера родительской платы </w:t>
      </w:r>
      <w:r>
        <w:rPr>
          <w:sz w:val="28"/>
          <w:szCs w:val="28"/>
        </w:rPr>
        <w:t xml:space="preserve">за присмотр и уход за детьми </w:t>
      </w:r>
      <w:r w:rsidR="002F3B5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муниципальных образовательных организациях, находящихся </w:t>
      </w:r>
      <w:r w:rsidR="002F3B5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на территории Тужинского </w:t>
      </w:r>
      <w:r w:rsidR="00A44E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Кировской области, </w:t>
      </w:r>
      <w:r w:rsidR="00A44EB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первого ребенка, не менее пятидесяти процентов размера такой платы </w:t>
      </w:r>
      <w:r w:rsidR="00A44EBB">
        <w:rPr>
          <w:sz w:val="28"/>
          <w:szCs w:val="28"/>
        </w:rPr>
        <w:t xml:space="preserve">               на второго ребенка, </w:t>
      </w:r>
      <w:r>
        <w:rPr>
          <w:sz w:val="28"/>
          <w:szCs w:val="28"/>
        </w:rPr>
        <w:t xml:space="preserve">не менее семидесяти процентов размера </w:t>
      </w:r>
      <w:r w:rsidR="00A44EBB">
        <w:rPr>
          <w:sz w:val="28"/>
          <w:szCs w:val="28"/>
        </w:rPr>
        <w:t xml:space="preserve">такой платы                на третьего ребенка </w:t>
      </w:r>
      <w:r w:rsidR="0024471B">
        <w:rPr>
          <w:sz w:val="28"/>
          <w:szCs w:val="28"/>
        </w:rPr>
        <w:t>и последующих детей.</w:t>
      </w:r>
    </w:p>
    <w:p w:rsidR="00AF5BAE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5BAE">
        <w:rPr>
          <w:sz w:val="28"/>
          <w:szCs w:val="28"/>
        </w:rPr>
        <w:t xml:space="preserve">Для </w:t>
      </w:r>
      <w:r w:rsidR="006C2289">
        <w:rPr>
          <w:sz w:val="28"/>
          <w:szCs w:val="28"/>
        </w:rPr>
        <w:t>проживающих на территории Кировской области</w:t>
      </w:r>
      <w:r w:rsidR="00AF5BAE">
        <w:rPr>
          <w:sz w:val="28"/>
          <w:szCs w:val="28"/>
        </w:rPr>
        <w:t xml:space="preserve"> членов семей граждан Российской Федерации, 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</w:t>
      </w:r>
      <w:r w:rsidR="006C2289">
        <w:rPr>
          <w:sz w:val="28"/>
          <w:szCs w:val="28"/>
        </w:rPr>
        <w:t xml:space="preserve">                 </w:t>
      </w:r>
      <w:r w:rsidR="00AF5BAE">
        <w:rPr>
          <w:sz w:val="28"/>
          <w:szCs w:val="28"/>
        </w:rPr>
        <w:t xml:space="preserve">по </w:t>
      </w:r>
      <w:r w:rsidR="002E79CA">
        <w:rPr>
          <w:sz w:val="28"/>
          <w:szCs w:val="28"/>
        </w:rPr>
        <w:t xml:space="preserve">частичной </w:t>
      </w:r>
      <w:r w:rsidR="00AF5BAE">
        <w:rPr>
          <w:sz w:val="28"/>
          <w:szCs w:val="28"/>
        </w:rPr>
        <w:t>мобилизации в Вооруженные Силы Российской Федерации, лиц, п</w:t>
      </w:r>
      <w:r w:rsidR="002E79CA">
        <w:rPr>
          <w:sz w:val="28"/>
          <w:szCs w:val="28"/>
        </w:rPr>
        <w:t>ринимающих участие в специальной</w:t>
      </w:r>
      <w:r w:rsidR="00AF5BAE">
        <w:rPr>
          <w:sz w:val="28"/>
          <w:szCs w:val="28"/>
        </w:rPr>
        <w:t xml:space="preserve"> военной операции на территориях Украины, Донецкой Народной Республики, Луганской Народной </w:t>
      </w:r>
      <w:r w:rsidR="006C2289">
        <w:rPr>
          <w:sz w:val="28"/>
          <w:szCs w:val="28"/>
        </w:rPr>
        <w:t xml:space="preserve">Республики, Херсонской и Запорожской областей и заключивших не ранее 24.02.2022 контракт о прохождении военной службы в Вооруженных Силах </w:t>
      </w:r>
      <w:r w:rsidR="006C2289">
        <w:rPr>
          <w:sz w:val="28"/>
          <w:szCs w:val="28"/>
        </w:rPr>
        <w:lastRenderedPageBreak/>
        <w:t xml:space="preserve">Российской Федерации или контракт о добровольном содействии </w:t>
      </w:r>
      <w:r w:rsidR="0067687C">
        <w:rPr>
          <w:sz w:val="28"/>
          <w:szCs w:val="28"/>
        </w:rPr>
        <w:t xml:space="preserve">                            </w:t>
      </w:r>
      <w:r w:rsidR="006C2289">
        <w:rPr>
          <w:sz w:val="28"/>
          <w:szCs w:val="28"/>
        </w:rPr>
        <w:t xml:space="preserve">в выполнении задач, возложенных на Вооруженные Силы Российской Федерации, предусмотрена компенсация родительской платы за присмотр </w:t>
      </w:r>
      <w:r w:rsidR="0067687C">
        <w:rPr>
          <w:sz w:val="28"/>
          <w:szCs w:val="28"/>
        </w:rPr>
        <w:t xml:space="preserve">                </w:t>
      </w:r>
      <w:r w:rsidR="006C2289">
        <w:rPr>
          <w:sz w:val="28"/>
          <w:szCs w:val="28"/>
        </w:rPr>
        <w:t>и уход за ребенком военнослужащего, предоставляемая одному из родителей (законному представителю) детей военнослужащих, в том числе на ребенка военнослужащего</w:t>
      </w:r>
      <w:r w:rsidR="00A44EBB">
        <w:rPr>
          <w:sz w:val="28"/>
          <w:szCs w:val="28"/>
        </w:rPr>
        <w:t xml:space="preserve">, посещающего </w:t>
      </w:r>
      <w:r w:rsidR="0095515E">
        <w:rPr>
          <w:sz w:val="28"/>
          <w:szCs w:val="28"/>
        </w:rPr>
        <w:t xml:space="preserve">на территории Тужинского </w:t>
      </w:r>
      <w:r w:rsidR="00A44EBB">
        <w:rPr>
          <w:sz w:val="28"/>
          <w:szCs w:val="28"/>
        </w:rPr>
        <w:t xml:space="preserve">муниципального </w:t>
      </w:r>
      <w:r w:rsidR="0095515E">
        <w:rPr>
          <w:sz w:val="28"/>
          <w:szCs w:val="28"/>
        </w:rPr>
        <w:t>района муниципальную образовательную организацию</w:t>
      </w:r>
      <w:r w:rsidR="002F3B55">
        <w:rPr>
          <w:sz w:val="28"/>
          <w:szCs w:val="28"/>
        </w:rPr>
        <w:t xml:space="preserve">, </w:t>
      </w:r>
      <w:r w:rsidR="0095515E">
        <w:rPr>
          <w:sz w:val="28"/>
          <w:szCs w:val="28"/>
        </w:rPr>
        <w:t xml:space="preserve">реализующую образовательную программу дошкольного образования, </w:t>
      </w:r>
      <w:r w:rsidR="00A44EBB">
        <w:rPr>
          <w:sz w:val="28"/>
          <w:szCs w:val="28"/>
        </w:rPr>
        <w:t xml:space="preserve">                  </w:t>
      </w:r>
      <w:r w:rsidR="0095515E">
        <w:rPr>
          <w:sz w:val="28"/>
          <w:szCs w:val="28"/>
        </w:rPr>
        <w:t xml:space="preserve">- в размере фактических затрат одного из родителей (законного представителя) ребенка военнослужащего связанных с внесением </w:t>
      </w:r>
      <w:r w:rsidR="00A44EBB">
        <w:rPr>
          <w:sz w:val="28"/>
          <w:szCs w:val="28"/>
        </w:rPr>
        <w:t xml:space="preserve">им платы, взимаемой за присмотр </w:t>
      </w:r>
      <w:r w:rsidR="0095515E">
        <w:rPr>
          <w:sz w:val="28"/>
          <w:szCs w:val="28"/>
        </w:rPr>
        <w:t>и уход за указанным ребенком в дошкольной образовательной организации, за вычетом компенсации платы, взимаем</w:t>
      </w:r>
      <w:r w:rsidR="00A44EBB">
        <w:rPr>
          <w:sz w:val="28"/>
          <w:szCs w:val="28"/>
        </w:rPr>
        <w:t xml:space="preserve">ой             за присмотр и уход за детьми </w:t>
      </w:r>
      <w:r w:rsidR="0095515E">
        <w:rPr>
          <w:sz w:val="28"/>
          <w:szCs w:val="28"/>
        </w:rPr>
        <w:t xml:space="preserve">в образовательных организация, получаемой указанным родителем (законным представителем) на данного ребенка </w:t>
      </w:r>
      <w:r w:rsidR="00A44EBB">
        <w:rPr>
          <w:sz w:val="28"/>
          <w:szCs w:val="28"/>
        </w:rPr>
        <w:t xml:space="preserve">                    в соответствии </w:t>
      </w:r>
      <w:r w:rsidR="002F3B55">
        <w:rPr>
          <w:sz w:val="28"/>
          <w:szCs w:val="28"/>
        </w:rPr>
        <w:t>с пунктом 4 настоящего постановления</w:t>
      </w:r>
      <w:r w:rsidR="0067687C">
        <w:rPr>
          <w:sz w:val="28"/>
          <w:szCs w:val="28"/>
        </w:rPr>
        <w:t>.</w:t>
      </w:r>
      <w:r w:rsidR="0095515E">
        <w:rPr>
          <w:sz w:val="28"/>
          <w:szCs w:val="28"/>
        </w:rPr>
        <w:t xml:space="preserve"> </w:t>
      </w:r>
    </w:p>
    <w:p w:rsidR="0024471B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471B">
        <w:rPr>
          <w:sz w:val="28"/>
          <w:szCs w:val="28"/>
        </w:rPr>
        <w:t>. Признать утратившим силу постановления администрации Тужинского муниципального района:</w:t>
      </w:r>
    </w:p>
    <w:p w:rsidR="0024471B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471B">
        <w:rPr>
          <w:sz w:val="28"/>
          <w:szCs w:val="28"/>
        </w:rPr>
        <w:t>.1. От 01.02.2017 № 35 «Об установлении размера родительской платы за присмотр и уход за ребенком в муниципальной образовательной организации Тужинского муниципального района, реализующей программу дошкольного образования».</w:t>
      </w:r>
    </w:p>
    <w:p w:rsidR="0024471B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471B">
        <w:rPr>
          <w:sz w:val="28"/>
          <w:szCs w:val="28"/>
        </w:rPr>
        <w:t>.2. От 07.02.2017 № 38 «О внесении изменений в постановление администрации Тужинского муниципального района от 01.02.2017 № 35».</w:t>
      </w:r>
    </w:p>
    <w:p w:rsidR="00D4717C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717C">
        <w:rPr>
          <w:sz w:val="28"/>
          <w:szCs w:val="28"/>
        </w:rPr>
        <w:t>.3. От 27.03.2018 № 83 «О внесении изменений в постановление администрации Тужинского муниципального района от 01.02.2017 № 35».</w:t>
      </w:r>
    </w:p>
    <w:p w:rsidR="00D4717C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717C">
        <w:rPr>
          <w:sz w:val="28"/>
          <w:szCs w:val="28"/>
        </w:rPr>
        <w:t>.4. От 11.06.2020 № 196 «О внесении изменений в постановление администрации Тужинского муниципального района от 01.02.2017 № 35».</w:t>
      </w:r>
    </w:p>
    <w:p w:rsidR="00D4717C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717C">
        <w:rPr>
          <w:sz w:val="28"/>
          <w:szCs w:val="28"/>
        </w:rPr>
        <w:t>.5. От 07.06.2022 № 183 «О внесении изменений в постановление администрации Тужинского муниципального района от 01.02.2017 № 35».</w:t>
      </w:r>
    </w:p>
    <w:p w:rsidR="00D4717C" w:rsidRDefault="00173226" w:rsidP="00676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717C">
        <w:rPr>
          <w:sz w:val="28"/>
          <w:szCs w:val="28"/>
        </w:rPr>
        <w:t>.6. От 28.12.2022 № 439 «О внесении изменений в постановление администрации Тужинского муниципального района от 01.02.2017 № 35».</w:t>
      </w:r>
    </w:p>
    <w:p w:rsidR="002F3B55" w:rsidRDefault="00173226" w:rsidP="002F3B5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717C">
        <w:rPr>
          <w:sz w:val="28"/>
          <w:szCs w:val="28"/>
        </w:rPr>
        <w:t xml:space="preserve">. </w:t>
      </w:r>
      <w:r w:rsidR="001E3DA8" w:rsidRPr="009C5D05">
        <w:rPr>
          <w:sz w:val="28"/>
          <w:szCs w:val="28"/>
        </w:rPr>
        <w:t>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</w:t>
      </w:r>
      <w:r w:rsidR="00D11CD5">
        <w:rPr>
          <w:sz w:val="28"/>
          <w:szCs w:val="28"/>
        </w:rPr>
        <w:t>отношения, возникшие с 01.01</w:t>
      </w:r>
      <w:r w:rsidR="001C6CB1">
        <w:rPr>
          <w:sz w:val="28"/>
          <w:szCs w:val="28"/>
        </w:rPr>
        <w:t>.202</w:t>
      </w:r>
      <w:r w:rsidR="00C608B2">
        <w:rPr>
          <w:sz w:val="28"/>
          <w:szCs w:val="28"/>
        </w:rPr>
        <w:t>3</w:t>
      </w:r>
      <w:r w:rsidR="001E3DA8" w:rsidRPr="009C5D05">
        <w:rPr>
          <w:sz w:val="28"/>
          <w:szCs w:val="28"/>
        </w:rPr>
        <w:t>.</w:t>
      </w:r>
    </w:p>
    <w:p w:rsidR="002F3B55" w:rsidRDefault="002F3B55" w:rsidP="002F3B55">
      <w:pPr>
        <w:spacing w:line="276" w:lineRule="auto"/>
        <w:jc w:val="both"/>
        <w:rPr>
          <w:sz w:val="28"/>
          <w:szCs w:val="28"/>
        </w:rPr>
      </w:pPr>
    </w:p>
    <w:p w:rsidR="002F3B55" w:rsidRDefault="002F3B55" w:rsidP="002F3B55">
      <w:pPr>
        <w:spacing w:line="276" w:lineRule="auto"/>
        <w:jc w:val="both"/>
        <w:rPr>
          <w:sz w:val="28"/>
          <w:szCs w:val="28"/>
        </w:rPr>
      </w:pPr>
    </w:p>
    <w:p w:rsidR="00A81387" w:rsidRPr="002F3B55" w:rsidRDefault="00C72063" w:rsidP="002F3B5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81387">
        <w:rPr>
          <w:color w:val="000000"/>
          <w:sz w:val="28"/>
          <w:szCs w:val="28"/>
        </w:rPr>
        <w:t xml:space="preserve"> </w:t>
      </w:r>
      <w:r w:rsidR="00A81387" w:rsidRPr="00417740">
        <w:rPr>
          <w:color w:val="000000"/>
          <w:sz w:val="28"/>
          <w:szCs w:val="28"/>
        </w:rPr>
        <w:t>Тужи</w:t>
      </w:r>
      <w:r w:rsidR="00A81387">
        <w:rPr>
          <w:color w:val="000000"/>
          <w:sz w:val="28"/>
          <w:szCs w:val="28"/>
        </w:rPr>
        <w:t xml:space="preserve">нского </w:t>
      </w:r>
    </w:p>
    <w:p w:rsidR="00A81387" w:rsidRDefault="00A81387" w:rsidP="00A8138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</w:t>
      </w:r>
      <w:r w:rsidR="002A2952">
        <w:rPr>
          <w:rFonts w:ascii="Times New Roman" w:hAnsi="Times New Roman"/>
          <w:color w:val="000000"/>
          <w:sz w:val="28"/>
          <w:szCs w:val="28"/>
        </w:rPr>
        <w:t>йона</w:t>
      </w:r>
      <w:r w:rsidR="002A2952"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 w:rsidR="00C72063">
        <w:rPr>
          <w:rFonts w:ascii="Times New Roman" w:hAnsi="Times New Roman"/>
          <w:color w:val="000000"/>
          <w:sz w:val="28"/>
          <w:szCs w:val="28"/>
        </w:rPr>
        <w:t>Л.В. Бледных</w:t>
      </w:r>
    </w:p>
    <w:sectPr w:rsidR="00A81387" w:rsidSect="00C9535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A7" w:rsidRDefault="009C57A7" w:rsidP="00A916D0">
      <w:r>
        <w:separator/>
      </w:r>
    </w:p>
  </w:endnote>
  <w:endnote w:type="continuationSeparator" w:id="1">
    <w:p w:rsidR="009C57A7" w:rsidRDefault="009C57A7" w:rsidP="00A9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A7" w:rsidRDefault="009C57A7" w:rsidP="00A916D0">
      <w:r>
        <w:separator/>
      </w:r>
    </w:p>
  </w:footnote>
  <w:footnote w:type="continuationSeparator" w:id="1">
    <w:p w:rsidR="009C57A7" w:rsidRDefault="009C57A7" w:rsidP="00A91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61" w:rsidRDefault="00DA2C61">
    <w:pPr>
      <w:pStyle w:val="a7"/>
      <w:jc w:val="center"/>
    </w:pPr>
  </w:p>
  <w:p w:rsidR="00DA2C61" w:rsidRDefault="00DA2C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A6A"/>
    <w:rsid w:val="00003018"/>
    <w:rsid w:val="00013267"/>
    <w:rsid w:val="000133CD"/>
    <w:rsid w:val="0002316B"/>
    <w:rsid w:val="00024F42"/>
    <w:rsid w:val="00025EFC"/>
    <w:rsid w:val="0003331E"/>
    <w:rsid w:val="000333E1"/>
    <w:rsid w:val="0003380C"/>
    <w:rsid w:val="000351DB"/>
    <w:rsid w:val="00043AD8"/>
    <w:rsid w:val="000531FC"/>
    <w:rsid w:val="000533DD"/>
    <w:rsid w:val="000701A0"/>
    <w:rsid w:val="000803AF"/>
    <w:rsid w:val="00086DCC"/>
    <w:rsid w:val="00090CAD"/>
    <w:rsid w:val="00097079"/>
    <w:rsid w:val="000A3906"/>
    <w:rsid w:val="000A7C7D"/>
    <w:rsid w:val="000B233E"/>
    <w:rsid w:val="000B3AB4"/>
    <w:rsid w:val="000B590E"/>
    <w:rsid w:val="000B7309"/>
    <w:rsid w:val="000B7739"/>
    <w:rsid w:val="000C627B"/>
    <w:rsid w:val="000C74CA"/>
    <w:rsid w:val="000D2251"/>
    <w:rsid w:val="000E44CE"/>
    <w:rsid w:val="000F06FF"/>
    <w:rsid w:val="000F31C9"/>
    <w:rsid w:val="000F71BF"/>
    <w:rsid w:val="001013E5"/>
    <w:rsid w:val="001052D6"/>
    <w:rsid w:val="00106C91"/>
    <w:rsid w:val="00112AD4"/>
    <w:rsid w:val="00113940"/>
    <w:rsid w:val="00114474"/>
    <w:rsid w:val="001153E4"/>
    <w:rsid w:val="0013175C"/>
    <w:rsid w:val="00133081"/>
    <w:rsid w:val="00137648"/>
    <w:rsid w:val="00142EEE"/>
    <w:rsid w:val="0016050E"/>
    <w:rsid w:val="0016163F"/>
    <w:rsid w:val="00165A80"/>
    <w:rsid w:val="00173226"/>
    <w:rsid w:val="00177372"/>
    <w:rsid w:val="00180368"/>
    <w:rsid w:val="001811AE"/>
    <w:rsid w:val="001876B8"/>
    <w:rsid w:val="00187CF8"/>
    <w:rsid w:val="0019250B"/>
    <w:rsid w:val="00192C83"/>
    <w:rsid w:val="001941D5"/>
    <w:rsid w:val="00196116"/>
    <w:rsid w:val="001A29F2"/>
    <w:rsid w:val="001A492E"/>
    <w:rsid w:val="001B62CB"/>
    <w:rsid w:val="001C6A7A"/>
    <w:rsid w:val="001C6CB1"/>
    <w:rsid w:val="001C7F24"/>
    <w:rsid w:val="001E0F01"/>
    <w:rsid w:val="001E3639"/>
    <w:rsid w:val="001E3DA8"/>
    <w:rsid w:val="001E42AB"/>
    <w:rsid w:val="001E4A5B"/>
    <w:rsid w:val="001F1CAE"/>
    <w:rsid w:val="002006BF"/>
    <w:rsid w:val="00207605"/>
    <w:rsid w:val="002147F5"/>
    <w:rsid w:val="00232B08"/>
    <w:rsid w:val="002342F8"/>
    <w:rsid w:val="0023496C"/>
    <w:rsid w:val="002377BF"/>
    <w:rsid w:val="0024267D"/>
    <w:rsid w:val="0024471B"/>
    <w:rsid w:val="002459EF"/>
    <w:rsid w:val="002636A2"/>
    <w:rsid w:val="002679F7"/>
    <w:rsid w:val="00270BE7"/>
    <w:rsid w:val="00274A46"/>
    <w:rsid w:val="00275CE6"/>
    <w:rsid w:val="00277DDF"/>
    <w:rsid w:val="00286B36"/>
    <w:rsid w:val="002903E9"/>
    <w:rsid w:val="0029234C"/>
    <w:rsid w:val="00292EFC"/>
    <w:rsid w:val="00293E81"/>
    <w:rsid w:val="0029450F"/>
    <w:rsid w:val="002954AD"/>
    <w:rsid w:val="0029553E"/>
    <w:rsid w:val="00295B98"/>
    <w:rsid w:val="00296D80"/>
    <w:rsid w:val="002A21A9"/>
    <w:rsid w:val="002A2952"/>
    <w:rsid w:val="002B0E40"/>
    <w:rsid w:val="002B5CCE"/>
    <w:rsid w:val="002B713C"/>
    <w:rsid w:val="002B75FA"/>
    <w:rsid w:val="002C1620"/>
    <w:rsid w:val="002C40F0"/>
    <w:rsid w:val="002C6DFD"/>
    <w:rsid w:val="002D29C7"/>
    <w:rsid w:val="002E13A7"/>
    <w:rsid w:val="002E4C78"/>
    <w:rsid w:val="002E79CA"/>
    <w:rsid w:val="002F3B55"/>
    <w:rsid w:val="003044F9"/>
    <w:rsid w:val="00305320"/>
    <w:rsid w:val="0031347B"/>
    <w:rsid w:val="00313F57"/>
    <w:rsid w:val="003168F7"/>
    <w:rsid w:val="003205F8"/>
    <w:rsid w:val="003223E1"/>
    <w:rsid w:val="00323CBA"/>
    <w:rsid w:val="00324DF3"/>
    <w:rsid w:val="00331C59"/>
    <w:rsid w:val="00337A17"/>
    <w:rsid w:val="0034271A"/>
    <w:rsid w:val="003446E9"/>
    <w:rsid w:val="00346008"/>
    <w:rsid w:val="003467C6"/>
    <w:rsid w:val="00350A6A"/>
    <w:rsid w:val="003631E0"/>
    <w:rsid w:val="00370C74"/>
    <w:rsid w:val="0038221F"/>
    <w:rsid w:val="00383DE4"/>
    <w:rsid w:val="003869FA"/>
    <w:rsid w:val="00387DC7"/>
    <w:rsid w:val="003A2206"/>
    <w:rsid w:val="003B0445"/>
    <w:rsid w:val="003B0FB3"/>
    <w:rsid w:val="003C0B5B"/>
    <w:rsid w:val="003C23EB"/>
    <w:rsid w:val="003D4F93"/>
    <w:rsid w:val="003D7288"/>
    <w:rsid w:val="003D7762"/>
    <w:rsid w:val="003F28B8"/>
    <w:rsid w:val="003F659A"/>
    <w:rsid w:val="003F7A1A"/>
    <w:rsid w:val="00403C5D"/>
    <w:rsid w:val="00414528"/>
    <w:rsid w:val="0042372F"/>
    <w:rsid w:val="00427621"/>
    <w:rsid w:val="00427B30"/>
    <w:rsid w:val="00430357"/>
    <w:rsid w:val="004306E4"/>
    <w:rsid w:val="00430843"/>
    <w:rsid w:val="00434365"/>
    <w:rsid w:val="00437FB9"/>
    <w:rsid w:val="00444F09"/>
    <w:rsid w:val="00446DAE"/>
    <w:rsid w:val="004471A8"/>
    <w:rsid w:val="004477CF"/>
    <w:rsid w:val="004546FF"/>
    <w:rsid w:val="0045549D"/>
    <w:rsid w:val="00460C67"/>
    <w:rsid w:val="00465932"/>
    <w:rsid w:val="00465A58"/>
    <w:rsid w:val="00467DAC"/>
    <w:rsid w:val="004725CE"/>
    <w:rsid w:val="00474C3F"/>
    <w:rsid w:val="004808B6"/>
    <w:rsid w:val="004827F1"/>
    <w:rsid w:val="00486A60"/>
    <w:rsid w:val="00492C54"/>
    <w:rsid w:val="004932F9"/>
    <w:rsid w:val="0049455B"/>
    <w:rsid w:val="00495CE6"/>
    <w:rsid w:val="004B5D5E"/>
    <w:rsid w:val="004C0582"/>
    <w:rsid w:val="004C74E6"/>
    <w:rsid w:val="004D007E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790"/>
    <w:rsid w:val="00520CD0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42E2"/>
    <w:rsid w:val="00565CA2"/>
    <w:rsid w:val="00576E24"/>
    <w:rsid w:val="005771EE"/>
    <w:rsid w:val="0058019F"/>
    <w:rsid w:val="00580D5E"/>
    <w:rsid w:val="00581D4C"/>
    <w:rsid w:val="005820CA"/>
    <w:rsid w:val="00582F98"/>
    <w:rsid w:val="00597034"/>
    <w:rsid w:val="005A01BB"/>
    <w:rsid w:val="005A6138"/>
    <w:rsid w:val="005D5BAD"/>
    <w:rsid w:val="005E5050"/>
    <w:rsid w:val="005F105D"/>
    <w:rsid w:val="005F2CE4"/>
    <w:rsid w:val="005F78FB"/>
    <w:rsid w:val="00604BF5"/>
    <w:rsid w:val="00606978"/>
    <w:rsid w:val="006135E3"/>
    <w:rsid w:val="00613867"/>
    <w:rsid w:val="00614E94"/>
    <w:rsid w:val="006153CB"/>
    <w:rsid w:val="00625F90"/>
    <w:rsid w:val="006300E9"/>
    <w:rsid w:val="00636BEA"/>
    <w:rsid w:val="00642D68"/>
    <w:rsid w:val="0064358B"/>
    <w:rsid w:val="006560BB"/>
    <w:rsid w:val="00660FFD"/>
    <w:rsid w:val="00667018"/>
    <w:rsid w:val="00670602"/>
    <w:rsid w:val="00672873"/>
    <w:rsid w:val="006764DC"/>
    <w:rsid w:val="0067687C"/>
    <w:rsid w:val="00693A3C"/>
    <w:rsid w:val="006975CF"/>
    <w:rsid w:val="006C2289"/>
    <w:rsid w:val="006D29EF"/>
    <w:rsid w:val="006E069A"/>
    <w:rsid w:val="006E319D"/>
    <w:rsid w:val="006E5371"/>
    <w:rsid w:val="0070070F"/>
    <w:rsid w:val="00700DF0"/>
    <w:rsid w:val="00704A71"/>
    <w:rsid w:val="00716EFD"/>
    <w:rsid w:val="00720A11"/>
    <w:rsid w:val="00721E26"/>
    <w:rsid w:val="00723FFE"/>
    <w:rsid w:val="0072406A"/>
    <w:rsid w:val="00725385"/>
    <w:rsid w:val="0073510A"/>
    <w:rsid w:val="00737286"/>
    <w:rsid w:val="00744FB8"/>
    <w:rsid w:val="00745370"/>
    <w:rsid w:val="00747916"/>
    <w:rsid w:val="007623A9"/>
    <w:rsid w:val="0076682B"/>
    <w:rsid w:val="007679A7"/>
    <w:rsid w:val="00772C78"/>
    <w:rsid w:val="00774ED0"/>
    <w:rsid w:val="00776767"/>
    <w:rsid w:val="00783961"/>
    <w:rsid w:val="007853D2"/>
    <w:rsid w:val="00787CCD"/>
    <w:rsid w:val="007A1D7B"/>
    <w:rsid w:val="007B2C90"/>
    <w:rsid w:val="007B2F22"/>
    <w:rsid w:val="007B4D29"/>
    <w:rsid w:val="007C0FDC"/>
    <w:rsid w:val="007C13D9"/>
    <w:rsid w:val="007C52F3"/>
    <w:rsid w:val="007D07A3"/>
    <w:rsid w:val="007D0810"/>
    <w:rsid w:val="007D5F3A"/>
    <w:rsid w:val="007E2B65"/>
    <w:rsid w:val="007E4BE2"/>
    <w:rsid w:val="007F20A4"/>
    <w:rsid w:val="007F4292"/>
    <w:rsid w:val="008028C1"/>
    <w:rsid w:val="0080493C"/>
    <w:rsid w:val="008133DE"/>
    <w:rsid w:val="008143EE"/>
    <w:rsid w:val="00821B6C"/>
    <w:rsid w:val="00823D4E"/>
    <w:rsid w:val="008266FF"/>
    <w:rsid w:val="00827BA7"/>
    <w:rsid w:val="0083262F"/>
    <w:rsid w:val="00836DAA"/>
    <w:rsid w:val="0084212A"/>
    <w:rsid w:val="008446C4"/>
    <w:rsid w:val="00867148"/>
    <w:rsid w:val="0087081D"/>
    <w:rsid w:val="00871B7E"/>
    <w:rsid w:val="00874522"/>
    <w:rsid w:val="00886521"/>
    <w:rsid w:val="00887D8E"/>
    <w:rsid w:val="008951BE"/>
    <w:rsid w:val="00895E46"/>
    <w:rsid w:val="00897B98"/>
    <w:rsid w:val="008B4410"/>
    <w:rsid w:val="008B4983"/>
    <w:rsid w:val="008B5A14"/>
    <w:rsid w:val="008B5C81"/>
    <w:rsid w:val="008B6930"/>
    <w:rsid w:val="008B6D8C"/>
    <w:rsid w:val="008C4A7E"/>
    <w:rsid w:val="008D69A8"/>
    <w:rsid w:val="008E2BBD"/>
    <w:rsid w:val="008E2E03"/>
    <w:rsid w:val="008F0E40"/>
    <w:rsid w:val="008F6F9C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3EC9"/>
    <w:rsid w:val="00924160"/>
    <w:rsid w:val="009321C3"/>
    <w:rsid w:val="00935D3F"/>
    <w:rsid w:val="0093635E"/>
    <w:rsid w:val="009410EF"/>
    <w:rsid w:val="009549DE"/>
    <w:rsid w:val="0095515E"/>
    <w:rsid w:val="00977919"/>
    <w:rsid w:val="00977BDE"/>
    <w:rsid w:val="00982232"/>
    <w:rsid w:val="00987433"/>
    <w:rsid w:val="00994B9B"/>
    <w:rsid w:val="00995102"/>
    <w:rsid w:val="009A261C"/>
    <w:rsid w:val="009A399C"/>
    <w:rsid w:val="009A4A03"/>
    <w:rsid w:val="009B0FAF"/>
    <w:rsid w:val="009B3134"/>
    <w:rsid w:val="009C213C"/>
    <w:rsid w:val="009C2B2C"/>
    <w:rsid w:val="009C57A7"/>
    <w:rsid w:val="009C5D05"/>
    <w:rsid w:val="009C741E"/>
    <w:rsid w:val="009C7D87"/>
    <w:rsid w:val="009D2282"/>
    <w:rsid w:val="009D69B0"/>
    <w:rsid w:val="009E031E"/>
    <w:rsid w:val="009E123C"/>
    <w:rsid w:val="009E2BD3"/>
    <w:rsid w:val="009E43D5"/>
    <w:rsid w:val="009E697B"/>
    <w:rsid w:val="00A07F87"/>
    <w:rsid w:val="00A137E2"/>
    <w:rsid w:val="00A168BD"/>
    <w:rsid w:val="00A3074D"/>
    <w:rsid w:val="00A3163B"/>
    <w:rsid w:val="00A44EBB"/>
    <w:rsid w:val="00A50985"/>
    <w:rsid w:val="00A50B87"/>
    <w:rsid w:val="00A54209"/>
    <w:rsid w:val="00A54285"/>
    <w:rsid w:val="00A55E60"/>
    <w:rsid w:val="00A66DB3"/>
    <w:rsid w:val="00A67575"/>
    <w:rsid w:val="00A67D9D"/>
    <w:rsid w:val="00A72A95"/>
    <w:rsid w:val="00A81387"/>
    <w:rsid w:val="00A916D0"/>
    <w:rsid w:val="00A92B80"/>
    <w:rsid w:val="00AA2CC6"/>
    <w:rsid w:val="00AA4286"/>
    <w:rsid w:val="00AB0715"/>
    <w:rsid w:val="00AB28E0"/>
    <w:rsid w:val="00AB3645"/>
    <w:rsid w:val="00AB464A"/>
    <w:rsid w:val="00AB6864"/>
    <w:rsid w:val="00AC0EDF"/>
    <w:rsid w:val="00AC2479"/>
    <w:rsid w:val="00AD188C"/>
    <w:rsid w:val="00AE069B"/>
    <w:rsid w:val="00AE46D8"/>
    <w:rsid w:val="00AF1257"/>
    <w:rsid w:val="00AF2F02"/>
    <w:rsid w:val="00AF5BAE"/>
    <w:rsid w:val="00AF656F"/>
    <w:rsid w:val="00AF721F"/>
    <w:rsid w:val="00AF7344"/>
    <w:rsid w:val="00B0423A"/>
    <w:rsid w:val="00B073E7"/>
    <w:rsid w:val="00B11278"/>
    <w:rsid w:val="00B15113"/>
    <w:rsid w:val="00B175BF"/>
    <w:rsid w:val="00B37420"/>
    <w:rsid w:val="00B52431"/>
    <w:rsid w:val="00B528C2"/>
    <w:rsid w:val="00B5298C"/>
    <w:rsid w:val="00B530CE"/>
    <w:rsid w:val="00B54A81"/>
    <w:rsid w:val="00B62A80"/>
    <w:rsid w:val="00B7271C"/>
    <w:rsid w:val="00B80043"/>
    <w:rsid w:val="00B8113A"/>
    <w:rsid w:val="00B81CC3"/>
    <w:rsid w:val="00B82179"/>
    <w:rsid w:val="00B9348D"/>
    <w:rsid w:val="00BB3928"/>
    <w:rsid w:val="00BB5F58"/>
    <w:rsid w:val="00BC0DCD"/>
    <w:rsid w:val="00BC1ADB"/>
    <w:rsid w:val="00BD0D75"/>
    <w:rsid w:val="00BD2F3A"/>
    <w:rsid w:val="00BD4904"/>
    <w:rsid w:val="00BD6E94"/>
    <w:rsid w:val="00BE40AA"/>
    <w:rsid w:val="00BF129D"/>
    <w:rsid w:val="00C01DD5"/>
    <w:rsid w:val="00C0685F"/>
    <w:rsid w:val="00C06E06"/>
    <w:rsid w:val="00C07BFD"/>
    <w:rsid w:val="00C2481B"/>
    <w:rsid w:val="00C24EC8"/>
    <w:rsid w:val="00C253AF"/>
    <w:rsid w:val="00C26C34"/>
    <w:rsid w:val="00C311EB"/>
    <w:rsid w:val="00C376CE"/>
    <w:rsid w:val="00C429C1"/>
    <w:rsid w:val="00C45B3E"/>
    <w:rsid w:val="00C51127"/>
    <w:rsid w:val="00C560F0"/>
    <w:rsid w:val="00C577A2"/>
    <w:rsid w:val="00C608B2"/>
    <w:rsid w:val="00C641BD"/>
    <w:rsid w:val="00C7003F"/>
    <w:rsid w:val="00C70FCC"/>
    <w:rsid w:val="00C72063"/>
    <w:rsid w:val="00C72A4A"/>
    <w:rsid w:val="00C75B0C"/>
    <w:rsid w:val="00C76F56"/>
    <w:rsid w:val="00C77872"/>
    <w:rsid w:val="00C83BC5"/>
    <w:rsid w:val="00C867E5"/>
    <w:rsid w:val="00C86EB3"/>
    <w:rsid w:val="00C90EB8"/>
    <w:rsid w:val="00C91B4A"/>
    <w:rsid w:val="00C93ACE"/>
    <w:rsid w:val="00C9535F"/>
    <w:rsid w:val="00C95DA2"/>
    <w:rsid w:val="00C97A8C"/>
    <w:rsid w:val="00CA6558"/>
    <w:rsid w:val="00CB7E71"/>
    <w:rsid w:val="00CD1FA7"/>
    <w:rsid w:val="00CD3AE2"/>
    <w:rsid w:val="00CD3B26"/>
    <w:rsid w:val="00CD5ACC"/>
    <w:rsid w:val="00CF43A6"/>
    <w:rsid w:val="00D013AA"/>
    <w:rsid w:val="00D11910"/>
    <w:rsid w:val="00D11CD5"/>
    <w:rsid w:val="00D15F36"/>
    <w:rsid w:val="00D20492"/>
    <w:rsid w:val="00D24DF0"/>
    <w:rsid w:val="00D264AE"/>
    <w:rsid w:val="00D324F3"/>
    <w:rsid w:val="00D33B0A"/>
    <w:rsid w:val="00D40D0E"/>
    <w:rsid w:val="00D4254A"/>
    <w:rsid w:val="00D4275E"/>
    <w:rsid w:val="00D42CB3"/>
    <w:rsid w:val="00D4717C"/>
    <w:rsid w:val="00D474B8"/>
    <w:rsid w:val="00D50FB2"/>
    <w:rsid w:val="00D517C5"/>
    <w:rsid w:val="00D833BE"/>
    <w:rsid w:val="00D924D1"/>
    <w:rsid w:val="00D93411"/>
    <w:rsid w:val="00D94C6A"/>
    <w:rsid w:val="00DA2C61"/>
    <w:rsid w:val="00DA6CE3"/>
    <w:rsid w:val="00DA7FCF"/>
    <w:rsid w:val="00DB0A68"/>
    <w:rsid w:val="00DB164A"/>
    <w:rsid w:val="00DB290E"/>
    <w:rsid w:val="00DC59F3"/>
    <w:rsid w:val="00DD6087"/>
    <w:rsid w:val="00DE08D7"/>
    <w:rsid w:val="00DE2E24"/>
    <w:rsid w:val="00DE43F8"/>
    <w:rsid w:val="00DE5B29"/>
    <w:rsid w:val="00DE77B8"/>
    <w:rsid w:val="00DF5CA0"/>
    <w:rsid w:val="00E01BEC"/>
    <w:rsid w:val="00E02023"/>
    <w:rsid w:val="00E0580D"/>
    <w:rsid w:val="00E06EB3"/>
    <w:rsid w:val="00E10FA5"/>
    <w:rsid w:val="00E148EA"/>
    <w:rsid w:val="00E24A01"/>
    <w:rsid w:val="00E25508"/>
    <w:rsid w:val="00E267B9"/>
    <w:rsid w:val="00E30F5F"/>
    <w:rsid w:val="00E37B36"/>
    <w:rsid w:val="00E468F7"/>
    <w:rsid w:val="00E610CC"/>
    <w:rsid w:val="00E637B4"/>
    <w:rsid w:val="00E65714"/>
    <w:rsid w:val="00E65C2A"/>
    <w:rsid w:val="00E72ECD"/>
    <w:rsid w:val="00E94B57"/>
    <w:rsid w:val="00EA2516"/>
    <w:rsid w:val="00EA6520"/>
    <w:rsid w:val="00EB019B"/>
    <w:rsid w:val="00EB4AFB"/>
    <w:rsid w:val="00EC61AE"/>
    <w:rsid w:val="00ED1D15"/>
    <w:rsid w:val="00ED222E"/>
    <w:rsid w:val="00ED55AE"/>
    <w:rsid w:val="00ED6AF0"/>
    <w:rsid w:val="00EE24E7"/>
    <w:rsid w:val="00EF1E91"/>
    <w:rsid w:val="00F046BC"/>
    <w:rsid w:val="00F05104"/>
    <w:rsid w:val="00F10771"/>
    <w:rsid w:val="00F15529"/>
    <w:rsid w:val="00F15FCF"/>
    <w:rsid w:val="00F22D8F"/>
    <w:rsid w:val="00F30ABD"/>
    <w:rsid w:val="00F448B6"/>
    <w:rsid w:val="00F507EF"/>
    <w:rsid w:val="00F51E25"/>
    <w:rsid w:val="00F546EA"/>
    <w:rsid w:val="00F55C8A"/>
    <w:rsid w:val="00F60418"/>
    <w:rsid w:val="00F66D18"/>
    <w:rsid w:val="00F72852"/>
    <w:rsid w:val="00F775A7"/>
    <w:rsid w:val="00F83B2E"/>
    <w:rsid w:val="00F910CE"/>
    <w:rsid w:val="00F943F5"/>
    <w:rsid w:val="00FA0C49"/>
    <w:rsid w:val="00FA109B"/>
    <w:rsid w:val="00FA37AA"/>
    <w:rsid w:val="00FA7769"/>
    <w:rsid w:val="00FC081C"/>
    <w:rsid w:val="00FC16A3"/>
    <w:rsid w:val="00FC72CD"/>
    <w:rsid w:val="00FC73A8"/>
    <w:rsid w:val="00FD298E"/>
    <w:rsid w:val="00FD6125"/>
    <w:rsid w:val="00FD7E1C"/>
    <w:rsid w:val="00FE0273"/>
    <w:rsid w:val="00FE1BC6"/>
    <w:rsid w:val="00FE3D45"/>
    <w:rsid w:val="00FE7E6A"/>
    <w:rsid w:val="00FF0877"/>
    <w:rsid w:val="00FF1204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19F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3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rsid w:val="001153E4"/>
    <w:pPr>
      <w:suppressLineNumbers/>
    </w:pPr>
    <w:rPr>
      <w:lang w:eastAsia="ar-SA"/>
    </w:rPr>
  </w:style>
  <w:style w:type="paragraph" w:styleId="a7">
    <w:name w:val="header"/>
    <w:basedOn w:val="a"/>
    <w:link w:val="a8"/>
    <w:uiPriority w:val="99"/>
    <w:rsid w:val="00A91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16D0"/>
    <w:rPr>
      <w:sz w:val="24"/>
      <w:szCs w:val="24"/>
    </w:rPr>
  </w:style>
  <w:style w:type="paragraph" w:styleId="a9">
    <w:name w:val="footer"/>
    <w:basedOn w:val="a"/>
    <w:link w:val="aa"/>
    <w:rsid w:val="00A91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16D0"/>
    <w:rPr>
      <w:sz w:val="24"/>
      <w:szCs w:val="24"/>
    </w:rPr>
  </w:style>
  <w:style w:type="paragraph" w:customStyle="1" w:styleId="Style7">
    <w:name w:val="Style7"/>
    <w:basedOn w:val="a"/>
    <w:rsid w:val="00A81387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b">
    <w:name w:val="Balloon Text"/>
    <w:basedOn w:val="a"/>
    <w:link w:val="ac"/>
    <w:rsid w:val="005E50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E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Админ</cp:lastModifiedBy>
  <cp:revision>15</cp:revision>
  <cp:lastPrinted>2023-01-27T06:05:00Z</cp:lastPrinted>
  <dcterms:created xsi:type="dcterms:W3CDTF">2022-12-28T09:09:00Z</dcterms:created>
  <dcterms:modified xsi:type="dcterms:W3CDTF">2023-01-27T06:06:00Z</dcterms:modified>
</cp:coreProperties>
</file>